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33445E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OPTIONAL </w:t>
      </w:r>
      <w:r w:rsidR="00B21FF0" w:rsidRPr="00E415DF">
        <w:rPr>
          <w:rFonts w:ascii="Arial" w:hAnsi="Arial" w:cs="Arial"/>
          <w:b/>
          <w:sz w:val="20"/>
          <w:szCs w:val="20"/>
        </w:rPr>
        <w:t>QUIZ QUESTIONS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1FF0" w:rsidRPr="00E415DF">
        <w:rPr>
          <w:rFonts w:ascii="Arial" w:hAnsi="Arial" w:cs="Arial"/>
          <w:b/>
          <w:sz w:val="20"/>
          <w:szCs w:val="20"/>
        </w:rPr>
        <w:t>for</w:t>
      </w:r>
      <w:r>
        <w:rPr>
          <w:rFonts w:ascii="Arial" w:hAnsi="Arial" w:cs="Arial"/>
          <w:b/>
          <w:sz w:val="20"/>
          <w:szCs w:val="20"/>
        </w:rPr>
        <w:t xml:space="preserve"> Course 10: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EA38A7">
        <w:rPr>
          <w:rFonts w:ascii="Arial" w:hAnsi="Arial" w:cs="Arial"/>
          <w:b/>
          <w:sz w:val="20"/>
          <w:szCs w:val="20"/>
        </w:rPr>
        <w:t>Mineral Fillers for Paper</w:t>
      </w:r>
      <w:r w:rsidR="007879D1">
        <w:rPr>
          <w:rFonts w:ascii="Arial" w:hAnsi="Arial" w:cs="Arial"/>
          <w:b/>
          <w:sz w:val="20"/>
          <w:szCs w:val="20"/>
        </w:rPr>
        <w:t>”</w:t>
      </w:r>
    </w:p>
    <w:p w:rsidR="00B21FF0" w:rsidRPr="00E415DF" w:rsidRDefault="00B21FF0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1:  </w:t>
      </w:r>
      <w:r w:rsidR="00EA38A7" w:rsidRPr="0033445E">
        <w:rPr>
          <w:rFonts w:ascii="Arial" w:hAnsi="Arial" w:cs="Arial"/>
          <w:sz w:val="20"/>
          <w:szCs w:val="20"/>
        </w:rPr>
        <w:t>Introduction:  Why fill paper?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33445E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1A </w:t>
      </w:r>
      <w:r w:rsidR="00881A1B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FB63B0" w:rsidRPr="0033445E">
        <w:rPr>
          <w:rFonts w:ascii="Arial" w:hAnsi="Arial" w:cs="Arial"/>
          <w:sz w:val="20"/>
          <w:szCs w:val="20"/>
        </w:rPr>
        <w:t>Approximately how much smaller are typical filler particles compared to the lengths of typical papermaking fibers</w:t>
      </w:r>
      <w:r w:rsidR="00540369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About 100 times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About 1000 times</w:t>
      </w:r>
    </w:p>
    <w:p w:rsidR="00EA38A7" w:rsidRPr="0033445E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About 100,000 times</w:t>
      </w:r>
    </w:p>
    <w:p w:rsidR="00EA38A7" w:rsidRPr="0033445E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About 1,000,000 times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1B </w:t>
      </w:r>
      <w:r w:rsidR="00881A1B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FB63B0" w:rsidRPr="0033445E">
        <w:rPr>
          <w:rFonts w:ascii="Arial" w:hAnsi="Arial" w:cs="Arial"/>
          <w:sz w:val="20"/>
          <w:szCs w:val="20"/>
        </w:rPr>
        <w:t>Which of the following situations typically leads to increased density of a paper sheet</w:t>
      </w:r>
      <w:r w:rsidR="00540369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Filler particles creating </w:t>
      </w:r>
      <w:proofErr w:type="spellStart"/>
      <w:r w:rsidRPr="0033445E">
        <w:rPr>
          <w:rFonts w:ascii="Arial" w:hAnsi="Arial" w:cs="Arial"/>
          <w:sz w:val="20"/>
          <w:szCs w:val="20"/>
        </w:rPr>
        <w:t>debonded</w:t>
      </w:r>
      <w:proofErr w:type="spellEnd"/>
      <w:r w:rsidRPr="0033445E">
        <w:rPr>
          <w:rFonts w:ascii="Arial" w:hAnsi="Arial" w:cs="Arial"/>
          <w:sz w:val="20"/>
          <w:szCs w:val="20"/>
        </w:rPr>
        <w:t xml:space="preserve"> areas between fibers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Decreased content of a fillers, due to their low inherent density</w:t>
      </w:r>
    </w:p>
    <w:p w:rsidR="00EA38A7" w:rsidRPr="0033445E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Increased refining of kraft fibers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 change from a platy filler to a rosette shape at the same level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33445E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1C </w:t>
      </w:r>
      <w:r w:rsidR="001772C3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FB63B0" w:rsidRPr="0033445E">
        <w:rPr>
          <w:rFonts w:ascii="Arial" w:hAnsi="Arial" w:cs="Arial"/>
          <w:sz w:val="20"/>
          <w:szCs w:val="20"/>
        </w:rPr>
        <w:t>What type of mineral filler is known to dissolve in the presence of acidity</w:t>
      </w:r>
      <w:r w:rsidR="00540369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Kaolin clay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Calcium carbonate</w:t>
      </w:r>
    </w:p>
    <w:p w:rsidR="00EA38A7" w:rsidRPr="0033445E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Titanium dioxide</w:t>
      </w:r>
    </w:p>
    <w:p w:rsidR="00EA38A7" w:rsidRPr="0033445E" w:rsidRDefault="00FB63B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None of the commonly used fillers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33445E" w:rsidRDefault="00FD10BE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2:  </w:t>
      </w:r>
      <w:r w:rsidR="00EA38A7" w:rsidRPr="0033445E">
        <w:rPr>
          <w:rFonts w:ascii="Arial" w:hAnsi="Arial" w:cs="Arial"/>
          <w:sz w:val="20"/>
          <w:szCs w:val="20"/>
        </w:rPr>
        <w:t>Filler types, composition, preparation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33445E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2A </w:t>
      </w:r>
      <w:r w:rsidR="00DA41F3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4113FF" w:rsidRPr="0033445E">
        <w:rPr>
          <w:rFonts w:ascii="Arial" w:hAnsi="Arial" w:cs="Arial"/>
          <w:sz w:val="20"/>
          <w:szCs w:val="20"/>
        </w:rPr>
        <w:t>What type of filler particle is often specified to have a rosette-type shape</w:t>
      </w:r>
      <w:r w:rsidR="001F325C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4113F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Chalk (coccolith type)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4113F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Hydrous kaolinite (but the shape is transformed in calcine</w:t>
      </w:r>
      <w:r w:rsidR="00C85731" w:rsidRPr="0033445E">
        <w:rPr>
          <w:rFonts w:ascii="Arial" w:hAnsi="Arial" w:cs="Arial"/>
          <w:sz w:val="20"/>
          <w:szCs w:val="20"/>
        </w:rPr>
        <w:t>d</w:t>
      </w:r>
      <w:r w:rsidRPr="0033445E">
        <w:rPr>
          <w:rFonts w:ascii="Arial" w:hAnsi="Arial" w:cs="Arial"/>
          <w:sz w:val="20"/>
          <w:szCs w:val="20"/>
        </w:rPr>
        <w:t xml:space="preserve"> clay)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4113F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Titanium dioxide (both rutile and anatase crystal types)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Precipitated calcium carbonate (scalenohedral)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33445E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2B </w:t>
      </w:r>
      <w:proofErr w:type="gramStart"/>
      <w:r w:rsidR="00DA41F3" w:rsidRPr="0033445E">
        <w:rPr>
          <w:rFonts w:ascii="Arial" w:hAnsi="Arial" w:cs="Arial"/>
          <w:sz w:val="20"/>
          <w:szCs w:val="20"/>
        </w:rPr>
        <w:t>–</w:t>
      </w:r>
      <w:r w:rsidR="000B2825" w:rsidRPr="0033445E">
        <w:rPr>
          <w:rFonts w:ascii="Arial" w:hAnsi="Arial" w:cs="Arial"/>
          <w:sz w:val="20"/>
          <w:szCs w:val="20"/>
        </w:rPr>
        <w:t xml:space="preserve"> 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4113FF" w:rsidRPr="0033445E">
        <w:rPr>
          <w:rFonts w:ascii="Arial" w:hAnsi="Arial" w:cs="Arial"/>
          <w:sz w:val="20"/>
          <w:szCs w:val="20"/>
        </w:rPr>
        <w:t>Which</w:t>
      </w:r>
      <w:proofErr w:type="gramEnd"/>
      <w:r w:rsidR="004113FF" w:rsidRPr="0033445E">
        <w:rPr>
          <w:rFonts w:ascii="Arial" w:hAnsi="Arial" w:cs="Arial"/>
          <w:sz w:val="20"/>
          <w:szCs w:val="20"/>
        </w:rPr>
        <w:t xml:space="preserve"> of the following is a reliable method to evaluate the particle size of filler particles, especially if the particles are approximately spherical in shape</w:t>
      </w:r>
      <w:r w:rsidR="006A0330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X-ray diffraction (XRD) analysis with backscatter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Angular dependence of the intensity of forward-scattered laser light</w:t>
      </w:r>
    </w:p>
    <w:p w:rsidR="00EA38A7" w:rsidRPr="0033445E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Refractive index measurements, suspending the particles in a set of liquids of differing refractive index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Raman scattering analysis with attenuated total reflectance (ATR)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Pr="0033445E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2C </w:t>
      </w:r>
      <w:r w:rsidR="00E36C9E" w:rsidRPr="0033445E">
        <w:rPr>
          <w:rFonts w:ascii="Arial" w:hAnsi="Arial" w:cs="Arial"/>
          <w:sz w:val="20"/>
          <w:szCs w:val="20"/>
        </w:rPr>
        <w:t>–</w:t>
      </w:r>
      <w:r w:rsidR="000B2825" w:rsidRPr="0033445E">
        <w:rPr>
          <w:rFonts w:ascii="Arial" w:hAnsi="Arial" w:cs="Arial"/>
          <w:sz w:val="20"/>
          <w:szCs w:val="20"/>
        </w:rPr>
        <w:t xml:space="preserve"> </w:t>
      </w:r>
      <w:r w:rsidR="00EF5F17" w:rsidRPr="0033445E">
        <w:rPr>
          <w:rFonts w:ascii="Arial" w:hAnsi="Arial" w:cs="Arial"/>
          <w:sz w:val="20"/>
          <w:szCs w:val="20"/>
        </w:rPr>
        <w:t>Which of the following is a dispersant that can be used to stabilize a suspension of mineral particles in water</w:t>
      </w:r>
      <w:r w:rsidR="006A0330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Pr="0033445E">
        <w:rPr>
          <w:rFonts w:ascii="Arial" w:hAnsi="Arial" w:cs="Arial"/>
          <w:sz w:val="20"/>
          <w:szCs w:val="20"/>
        </w:rPr>
        <w:t>hexametaphosphate</w:t>
      </w:r>
      <w:proofErr w:type="spellEnd"/>
    </w:p>
    <w:p w:rsidR="00EA38A7" w:rsidRPr="0033445E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Sodium montmorillonite</w:t>
      </w:r>
    </w:p>
    <w:p w:rsidR="00EA38A7" w:rsidRPr="0033445E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Aluminum </w:t>
      </w:r>
      <w:proofErr w:type="spellStart"/>
      <w:r w:rsidRPr="0033445E">
        <w:rPr>
          <w:rFonts w:ascii="Arial" w:hAnsi="Arial" w:cs="Arial"/>
          <w:sz w:val="20"/>
          <w:szCs w:val="20"/>
        </w:rPr>
        <w:t>trihydrate</w:t>
      </w:r>
      <w:proofErr w:type="spellEnd"/>
      <w:r w:rsidRPr="0033445E">
        <w:rPr>
          <w:rFonts w:ascii="Arial" w:hAnsi="Arial" w:cs="Arial"/>
          <w:sz w:val="20"/>
          <w:szCs w:val="20"/>
        </w:rPr>
        <w:t xml:space="preserve"> (ATH)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F5F17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Pr="0033445E">
        <w:rPr>
          <w:rFonts w:ascii="Arial" w:hAnsi="Arial" w:cs="Arial"/>
          <w:sz w:val="20"/>
          <w:szCs w:val="20"/>
        </w:rPr>
        <w:t>silicoaluminate</w:t>
      </w:r>
      <w:proofErr w:type="spellEnd"/>
      <w:r w:rsidRPr="0033445E">
        <w:rPr>
          <w:rFonts w:ascii="Arial" w:hAnsi="Arial" w:cs="Arial"/>
          <w:sz w:val="20"/>
          <w:szCs w:val="20"/>
        </w:rPr>
        <w:t xml:space="preserve"> 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33445E" w:rsidRDefault="00FD10BE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3:  </w:t>
      </w:r>
      <w:r w:rsidR="00EA38A7" w:rsidRPr="0033445E">
        <w:rPr>
          <w:rFonts w:ascii="Arial" w:hAnsi="Arial" w:cs="Arial"/>
          <w:sz w:val="20"/>
          <w:szCs w:val="20"/>
        </w:rPr>
        <w:t>Paper strength &amp; physical properties</w:t>
      </w:r>
    </w:p>
    <w:p w:rsidR="00726A52" w:rsidRPr="0033445E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3A </w:t>
      </w:r>
      <w:r w:rsidR="00F3185B" w:rsidRPr="0033445E">
        <w:rPr>
          <w:rFonts w:ascii="Arial" w:hAnsi="Arial" w:cs="Arial"/>
          <w:sz w:val="20"/>
          <w:szCs w:val="20"/>
        </w:rPr>
        <w:t>–</w:t>
      </w:r>
      <w:r w:rsidR="00F71E8B" w:rsidRPr="0033445E">
        <w:rPr>
          <w:rFonts w:ascii="Arial" w:hAnsi="Arial" w:cs="Arial"/>
          <w:sz w:val="20"/>
          <w:szCs w:val="20"/>
        </w:rPr>
        <w:t xml:space="preserve"> </w:t>
      </w:r>
      <w:r w:rsidR="00F9079F" w:rsidRPr="0033445E">
        <w:rPr>
          <w:rFonts w:ascii="Arial" w:hAnsi="Arial" w:cs="Arial"/>
          <w:sz w:val="20"/>
          <w:szCs w:val="20"/>
        </w:rPr>
        <w:t xml:space="preserve">Why does ground limestone (the most common form of GCC) typically have a highly negative surface </w:t>
      </w:r>
      <w:r w:rsidR="00826C60" w:rsidRPr="0033445E">
        <w:rPr>
          <w:rFonts w:ascii="Arial" w:hAnsi="Arial" w:cs="Arial"/>
          <w:sz w:val="20"/>
          <w:szCs w:val="20"/>
        </w:rPr>
        <w:t xml:space="preserve">charge </w:t>
      </w:r>
      <w:r w:rsidR="00F9079F" w:rsidRPr="0033445E">
        <w:rPr>
          <w:rFonts w:ascii="Arial" w:hAnsi="Arial" w:cs="Arial"/>
          <w:sz w:val="20"/>
          <w:szCs w:val="20"/>
        </w:rPr>
        <w:t>when it is delivered to paper mills</w:t>
      </w:r>
      <w:r w:rsidR="00FA6736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FD724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That is the inherent charge of the pure mineral (calcite).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60698C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Dispersants </w:t>
      </w:r>
      <w:proofErr w:type="gramStart"/>
      <w:r w:rsidRPr="0033445E">
        <w:rPr>
          <w:rFonts w:ascii="Arial" w:hAnsi="Arial" w:cs="Arial"/>
          <w:sz w:val="20"/>
          <w:szCs w:val="20"/>
        </w:rPr>
        <w:t>are added</w:t>
      </w:r>
      <w:proofErr w:type="gramEnd"/>
      <w:r w:rsidRPr="0033445E">
        <w:rPr>
          <w:rFonts w:ascii="Arial" w:hAnsi="Arial" w:cs="Arial"/>
          <w:sz w:val="20"/>
          <w:szCs w:val="20"/>
        </w:rPr>
        <w:t xml:space="preserve"> during the grinding process.</w:t>
      </w:r>
    </w:p>
    <w:p w:rsidR="00EA38A7" w:rsidRPr="0033445E" w:rsidRDefault="00FD724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445E">
        <w:rPr>
          <w:rFonts w:ascii="Arial" w:hAnsi="Arial" w:cs="Arial"/>
          <w:sz w:val="20"/>
          <w:szCs w:val="20"/>
        </w:rPr>
        <w:t>Protons dissociate from the silanol groups at the particle surfaces.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FD724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Agitation during rail or truck transport affects the particle surfaces.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3B </w:t>
      </w:r>
      <w:r w:rsidR="009F6FF5" w:rsidRPr="0033445E">
        <w:rPr>
          <w:rFonts w:ascii="Arial" w:hAnsi="Arial" w:cs="Arial"/>
          <w:sz w:val="20"/>
          <w:szCs w:val="20"/>
        </w:rPr>
        <w:t>–</w:t>
      </w:r>
      <w:r w:rsidR="00F71E8B" w:rsidRPr="0033445E">
        <w:rPr>
          <w:rFonts w:ascii="Arial" w:hAnsi="Arial" w:cs="Arial"/>
          <w:sz w:val="20"/>
          <w:szCs w:val="20"/>
        </w:rPr>
        <w:t xml:space="preserve"> </w:t>
      </w:r>
      <w:r w:rsidR="00D63D21" w:rsidRPr="0033445E">
        <w:rPr>
          <w:rFonts w:ascii="Arial" w:hAnsi="Arial" w:cs="Arial"/>
          <w:sz w:val="20"/>
          <w:szCs w:val="20"/>
        </w:rPr>
        <w:t>What type of mineral fillers tend to have the largest negative effect on paper strength</w:t>
      </w:r>
      <w:r w:rsidR="0011612E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D63D21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Small filler particles</w:t>
      </w:r>
    </w:p>
    <w:p w:rsidR="00EA38A7" w:rsidRPr="0033445E" w:rsidRDefault="00D63D21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Large filler particles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D63D21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Medium-sized filler particles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D63D21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Particles attached to fibrils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0AC" w:rsidRPr="0033445E" w:rsidRDefault="00A34BB9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3C </w:t>
      </w:r>
      <w:r w:rsidR="00F71E8B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2E2F94" w:rsidRPr="0033445E">
        <w:rPr>
          <w:rFonts w:ascii="Arial" w:hAnsi="Arial" w:cs="Arial"/>
          <w:sz w:val="20"/>
          <w:szCs w:val="20"/>
        </w:rPr>
        <w:t>What type of filler particle is likely to contribute to the lowest air permeability through paper</w:t>
      </w:r>
      <w:r w:rsidR="00C77467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2E2F9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Precipitated calcium carbonate (rosettes)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2E2F9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Ground calcium carbonate (blocky)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A652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Kaolin clay (platy)</w:t>
      </w:r>
    </w:p>
    <w:p w:rsidR="00EA38A7" w:rsidRPr="0033445E" w:rsidRDefault="002E2F9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Synthetic silicate (high surface area)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4:  </w:t>
      </w:r>
      <w:r w:rsidR="00EA38A7" w:rsidRPr="0033445E">
        <w:rPr>
          <w:rFonts w:ascii="Arial" w:hAnsi="Arial" w:cs="Arial"/>
          <w:sz w:val="20"/>
          <w:szCs w:val="20"/>
        </w:rPr>
        <w:t>Paper optical properties &amp; minerals</w:t>
      </w:r>
      <w:r w:rsidR="00540369" w:rsidRPr="0033445E">
        <w:rPr>
          <w:rFonts w:ascii="Arial" w:hAnsi="Arial" w:cs="Arial"/>
          <w:sz w:val="20"/>
          <w:szCs w:val="20"/>
        </w:rPr>
        <w:t xml:space="preserve">  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4A </w:t>
      </w:r>
      <w:r w:rsidR="00A0523F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3C3539" w:rsidRPr="0033445E">
        <w:rPr>
          <w:rFonts w:ascii="Arial" w:hAnsi="Arial" w:cs="Arial"/>
          <w:sz w:val="20"/>
          <w:szCs w:val="20"/>
        </w:rPr>
        <w:t>What do the equations of Kubelka and Munk involve</w:t>
      </w:r>
      <w:r w:rsidR="00A00828" w:rsidRPr="0033445E">
        <w:rPr>
          <w:rFonts w:ascii="Arial" w:hAnsi="Arial" w:cs="Arial"/>
          <w:sz w:val="20"/>
          <w:szCs w:val="20"/>
        </w:rPr>
        <w:t>?</w:t>
      </w:r>
    </w:p>
    <w:p w:rsidR="00EA38A7" w:rsidRPr="008F72DA" w:rsidRDefault="00EA38A7" w:rsidP="008F72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Angular dependence of scattered light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Predicting the refractive index of minerals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8F72DA" w:rsidRPr="0033445E" w:rsidRDefault="008F72D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Light scattering and light absorption</w:t>
      </w:r>
    </w:p>
    <w:p w:rsidR="00EA38A7" w:rsidRPr="0033445E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Estimation of paper gloss based on smoothness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33445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4B </w:t>
      </w:r>
      <w:r w:rsidR="0063367E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3C3539" w:rsidRPr="0033445E">
        <w:rPr>
          <w:rFonts w:ascii="Arial" w:hAnsi="Arial" w:cs="Arial"/>
          <w:sz w:val="20"/>
          <w:szCs w:val="20"/>
        </w:rPr>
        <w:t>Which of the following minerals has the highest refractive index</w:t>
      </w:r>
      <w:r w:rsidR="005C2B17" w:rsidRPr="0033445E">
        <w:rPr>
          <w:rFonts w:ascii="Arial" w:hAnsi="Arial" w:cs="Arial"/>
          <w:sz w:val="20"/>
          <w:szCs w:val="20"/>
        </w:rPr>
        <w:t>?</w:t>
      </w:r>
    </w:p>
    <w:p w:rsidR="00EA38A7" w:rsidRPr="008F72DA" w:rsidRDefault="00EA38A7" w:rsidP="008F72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Kaolinite clay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Calcite calcium carbonate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Calcined clay (</w:t>
      </w:r>
      <w:proofErr w:type="spellStart"/>
      <w:r w:rsidRPr="0033445E">
        <w:rPr>
          <w:rFonts w:ascii="Arial" w:hAnsi="Arial" w:cs="Arial"/>
          <w:sz w:val="20"/>
          <w:szCs w:val="20"/>
        </w:rPr>
        <w:t>metakaolin</w:t>
      </w:r>
      <w:proofErr w:type="spellEnd"/>
      <w:r w:rsidRPr="0033445E">
        <w:rPr>
          <w:rFonts w:ascii="Arial" w:hAnsi="Arial" w:cs="Arial"/>
          <w:sz w:val="20"/>
          <w:szCs w:val="20"/>
        </w:rPr>
        <w:t>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8F72DA" w:rsidRPr="0033445E" w:rsidRDefault="008F72D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Rutile titanium dioxide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33445E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4C </w:t>
      </w:r>
      <w:r w:rsidR="00A0523F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3C3539" w:rsidRPr="0033445E">
        <w:rPr>
          <w:rFonts w:ascii="Arial" w:hAnsi="Arial" w:cs="Arial"/>
          <w:sz w:val="20"/>
          <w:szCs w:val="20"/>
        </w:rPr>
        <w:t>Study results show</w:t>
      </w:r>
      <w:r w:rsidR="00250ADD" w:rsidRPr="0033445E">
        <w:rPr>
          <w:rFonts w:ascii="Arial" w:hAnsi="Arial" w:cs="Arial"/>
          <w:sz w:val="20"/>
          <w:szCs w:val="20"/>
        </w:rPr>
        <w:t>ed</w:t>
      </w:r>
      <w:r w:rsidR="003C3539" w:rsidRPr="0033445E">
        <w:rPr>
          <w:rFonts w:ascii="Arial" w:hAnsi="Arial" w:cs="Arial"/>
          <w:sz w:val="20"/>
          <w:szCs w:val="20"/>
        </w:rPr>
        <w:t xml:space="preserve"> that paper opacity was positively correlated with what attribute of filler products</w:t>
      </w:r>
      <w:r w:rsidR="0063367E" w:rsidRPr="0033445E">
        <w:rPr>
          <w:rFonts w:ascii="Arial" w:hAnsi="Arial" w:cs="Arial"/>
          <w:sz w:val="20"/>
          <w:szCs w:val="20"/>
        </w:rPr>
        <w:t>?</w:t>
      </w:r>
    </w:p>
    <w:p w:rsidR="00EA38A7" w:rsidRPr="008F72DA" w:rsidRDefault="00EA38A7" w:rsidP="008F72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Platy shape of the filler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Increasing diameter of the filler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3C3539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Increasing apparent density of the filled paper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8F72DA" w:rsidRPr="0033445E" w:rsidRDefault="008F72D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Surface area per unit mass of the filler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lastRenderedPageBreak/>
        <w:t xml:space="preserve">Session 5:  </w:t>
      </w:r>
      <w:r w:rsidR="00EA38A7" w:rsidRPr="0033445E">
        <w:rPr>
          <w:rFonts w:ascii="Arial" w:hAnsi="Arial" w:cs="Arial"/>
          <w:sz w:val="20"/>
          <w:szCs w:val="20"/>
        </w:rPr>
        <w:t>Feeding and retention of fillers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5A </w:t>
      </w:r>
      <w:r w:rsidR="00187709" w:rsidRPr="0033445E">
        <w:rPr>
          <w:rFonts w:ascii="Arial" w:hAnsi="Arial" w:cs="Arial"/>
          <w:sz w:val="20"/>
          <w:szCs w:val="20"/>
        </w:rPr>
        <w:t>–</w:t>
      </w:r>
      <w:r w:rsidR="007B482A" w:rsidRPr="0033445E">
        <w:rPr>
          <w:rFonts w:ascii="Arial" w:hAnsi="Arial" w:cs="Arial"/>
          <w:sz w:val="20"/>
          <w:szCs w:val="20"/>
        </w:rPr>
        <w:t xml:space="preserve"> </w:t>
      </w:r>
      <w:r w:rsidR="009469A8" w:rsidRPr="0033445E">
        <w:rPr>
          <w:rFonts w:ascii="Arial" w:hAnsi="Arial" w:cs="Arial"/>
          <w:sz w:val="20"/>
          <w:szCs w:val="20"/>
        </w:rPr>
        <w:t>What type of rail car is used to transport the dry powder form of a mineral filler</w:t>
      </w:r>
      <w:r w:rsidR="00835CF1" w:rsidRPr="0033445E">
        <w:rPr>
          <w:rFonts w:ascii="Arial" w:hAnsi="Arial" w:cs="Arial"/>
          <w:sz w:val="20"/>
          <w:szCs w:val="20"/>
        </w:rPr>
        <w:t>?</w:t>
      </w:r>
    </w:p>
    <w:p w:rsidR="00EA38A7" w:rsidRPr="004038FB" w:rsidRDefault="00EA38A7" w:rsidP="004038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Tank car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Tank engine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4038FB" w:rsidRPr="0033445E" w:rsidRDefault="004038F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Hopper car</w:t>
      </w: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Container car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33445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5B </w:t>
      </w:r>
      <w:r w:rsidR="00187709" w:rsidRPr="0033445E">
        <w:rPr>
          <w:rFonts w:ascii="Arial" w:hAnsi="Arial" w:cs="Arial"/>
          <w:sz w:val="20"/>
          <w:szCs w:val="20"/>
        </w:rPr>
        <w:t>–</w:t>
      </w:r>
      <w:r w:rsidR="00E72814" w:rsidRPr="0033445E">
        <w:rPr>
          <w:rFonts w:ascii="Arial" w:hAnsi="Arial" w:cs="Arial"/>
          <w:sz w:val="20"/>
          <w:szCs w:val="20"/>
        </w:rPr>
        <w:t xml:space="preserve"> </w:t>
      </w:r>
      <w:r w:rsidR="009469A8" w:rsidRPr="0033445E">
        <w:rPr>
          <w:rFonts w:ascii="Arial" w:hAnsi="Arial" w:cs="Arial"/>
          <w:sz w:val="20"/>
          <w:szCs w:val="20"/>
        </w:rPr>
        <w:t>What type of pump can meter the flow, with only a small dependency on the back-pressure</w:t>
      </w:r>
      <w:r w:rsidR="00835CF1" w:rsidRPr="0033445E">
        <w:rPr>
          <w:rFonts w:ascii="Arial" w:hAnsi="Arial" w:cs="Arial"/>
          <w:sz w:val="20"/>
          <w:szCs w:val="20"/>
        </w:rPr>
        <w:t>?</w:t>
      </w:r>
    </w:p>
    <w:p w:rsidR="00EA38A7" w:rsidRPr="004038FB" w:rsidRDefault="00EA38A7" w:rsidP="004038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Kinetic pump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Fan pump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Cavitation pump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4038FB" w:rsidRPr="0033445E" w:rsidRDefault="004038F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Positive displacement pump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974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5C </w:t>
      </w:r>
      <w:r w:rsidR="002F6D58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9469A8" w:rsidRPr="0033445E">
        <w:rPr>
          <w:rFonts w:ascii="Arial" w:hAnsi="Arial" w:cs="Arial"/>
          <w:sz w:val="20"/>
          <w:szCs w:val="20"/>
        </w:rPr>
        <w:t>Under what circumstance is it common for papermakers to add the same mineral product at two different points in the process (split addition)</w:t>
      </w:r>
      <w:r w:rsidR="00835CF1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When practicing automated control of the filler content</w:t>
      </w: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When using a retention aid to retain the filler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When the filler has been dispersed by means of an </w:t>
      </w:r>
      <w:proofErr w:type="spellStart"/>
      <w:r w:rsidRPr="0033445E">
        <w:rPr>
          <w:rFonts w:ascii="Arial" w:hAnsi="Arial" w:cs="Arial"/>
          <w:sz w:val="20"/>
          <w:szCs w:val="20"/>
        </w:rPr>
        <w:t>eductor</w:t>
      </w:r>
      <w:proofErr w:type="spellEnd"/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When the delivery pump to add the major amount is not quite adequate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6:  </w:t>
      </w:r>
      <w:r w:rsidR="00EA38A7" w:rsidRPr="0033445E">
        <w:rPr>
          <w:rFonts w:ascii="Arial" w:hAnsi="Arial" w:cs="Arial"/>
          <w:sz w:val="20"/>
          <w:szCs w:val="20"/>
        </w:rPr>
        <w:t>Filler distribution in the sheet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6A </w:t>
      </w:r>
      <w:r w:rsidR="008867C8" w:rsidRPr="0033445E">
        <w:rPr>
          <w:rFonts w:ascii="Arial" w:hAnsi="Arial" w:cs="Arial"/>
          <w:sz w:val="20"/>
          <w:szCs w:val="20"/>
        </w:rPr>
        <w:t>–</w:t>
      </w:r>
      <w:r w:rsidR="00E72814" w:rsidRPr="0033445E">
        <w:rPr>
          <w:rFonts w:ascii="Arial" w:hAnsi="Arial" w:cs="Arial"/>
          <w:sz w:val="20"/>
          <w:szCs w:val="20"/>
        </w:rPr>
        <w:t xml:space="preserve"> </w:t>
      </w:r>
      <w:r w:rsidR="009469A8" w:rsidRPr="0033445E">
        <w:rPr>
          <w:rFonts w:ascii="Arial" w:hAnsi="Arial" w:cs="Arial"/>
          <w:sz w:val="20"/>
          <w:szCs w:val="20"/>
        </w:rPr>
        <w:t>What mechanism of retention tends to yield paper in which more of the mineral product is near to the “wire side” of the paper made on a Fourdrinier paper machine</w:t>
      </w:r>
      <w:r w:rsidR="00EB07BB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Washing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Thickening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Bridging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Pr="0033445E" w:rsidRDefault="00CA0B4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Filtration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6B </w:t>
      </w:r>
      <w:r w:rsidR="008867C8" w:rsidRPr="0033445E">
        <w:rPr>
          <w:rFonts w:ascii="Arial" w:hAnsi="Arial" w:cs="Arial"/>
          <w:sz w:val="20"/>
          <w:szCs w:val="20"/>
        </w:rPr>
        <w:t>–</w:t>
      </w:r>
      <w:r w:rsidR="00E72814" w:rsidRPr="0033445E">
        <w:rPr>
          <w:rFonts w:ascii="Arial" w:hAnsi="Arial" w:cs="Arial"/>
          <w:sz w:val="20"/>
          <w:szCs w:val="20"/>
        </w:rPr>
        <w:t xml:space="preserve"> </w:t>
      </w:r>
      <w:r w:rsidR="009469A8" w:rsidRPr="0033445E">
        <w:rPr>
          <w:rFonts w:ascii="Arial" w:hAnsi="Arial" w:cs="Arial"/>
          <w:sz w:val="20"/>
          <w:szCs w:val="20"/>
        </w:rPr>
        <w:t>What kind of chemical additive works by a bridging mechanism, making it very effective</w:t>
      </w:r>
      <w:r w:rsidR="0098387F" w:rsidRPr="0033445E">
        <w:rPr>
          <w:rFonts w:ascii="Arial" w:hAnsi="Arial" w:cs="Arial"/>
          <w:sz w:val="20"/>
          <w:szCs w:val="20"/>
        </w:rPr>
        <w:t>, working independently,</w:t>
      </w:r>
      <w:r w:rsidR="009469A8" w:rsidRPr="0033445E">
        <w:rPr>
          <w:rFonts w:ascii="Arial" w:hAnsi="Arial" w:cs="Arial"/>
          <w:sz w:val="20"/>
          <w:szCs w:val="20"/>
        </w:rPr>
        <w:t xml:space="preserve"> in developing strong attachments between particles and fibers in a suspension of cellulosic fibers and mineral fillers</w:t>
      </w:r>
      <w:r w:rsidR="00EB07BB" w:rsidRPr="0033445E">
        <w:rPr>
          <w:rFonts w:ascii="Arial" w:hAnsi="Arial" w:cs="Arial"/>
          <w:sz w:val="20"/>
          <w:szCs w:val="20"/>
        </w:rPr>
        <w:t xml:space="preserve">? 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9469A8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Very high charge cationic polyamine</w:t>
      </w:r>
      <w:r w:rsidR="0098387F" w:rsidRPr="0033445E">
        <w:rPr>
          <w:rFonts w:ascii="Arial" w:hAnsi="Arial" w:cs="Arial"/>
          <w:sz w:val="20"/>
          <w:szCs w:val="20"/>
        </w:rPr>
        <w:t xml:space="preserve"> such as polyDADMAC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Pr="0033445E" w:rsidRDefault="00CA0B4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Very high mass cationic acrylamide copolymer</w:t>
      </w:r>
    </w:p>
    <w:p w:rsidR="00EA38A7" w:rsidRPr="0033445E" w:rsidRDefault="0098387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Colloidal silica or sodium montmorillonite (bentonite)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8387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Pr="0033445E">
        <w:rPr>
          <w:rFonts w:ascii="Arial" w:hAnsi="Arial" w:cs="Arial"/>
          <w:sz w:val="20"/>
          <w:szCs w:val="20"/>
        </w:rPr>
        <w:t>hexametaphosphate</w:t>
      </w:r>
      <w:proofErr w:type="spellEnd"/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6C </w:t>
      </w:r>
      <w:r w:rsidR="000B4BC3" w:rsidRPr="0033445E">
        <w:rPr>
          <w:rFonts w:ascii="Arial" w:hAnsi="Arial" w:cs="Arial"/>
          <w:sz w:val="20"/>
          <w:szCs w:val="20"/>
        </w:rPr>
        <w:t>–</w:t>
      </w:r>
      <w:r w:rsidR="004C4865" w:rsidRPr="0033445E">
        <w:rPr>
          <w:rFonts w:ascii="Arial" w:hAnsi="Arial" w:cs="Arial"/>
          <w:sz w:val="20"/>
          <w:szCs w:val="20"/>
        </w:rPr>
        <w:t xml:space="preserve"> </w:t>
      </w:r>
      <w:r w:rsidR="0098387F" w:rsidRPr="0033445E">
        <w:rPr>
          <w:rFonts w:ascii="Arial" w:hAnsi="Arial" w:cs="Arial"/>
          <w:sz w:val="20"/>
          <w:szCs w:val="20"/>
        </w:rPr>
        <w:t xml:space="preserve">Which of the following practices can be expected to give a discrete distribution of mineral particles </w:t>
      </w:r>
      <w:r w:rsidR="00826C60" w:rsidRPr="0033445E">
        <w:rPr>
          <w:rFonts w:ascii="Arial" w:hAnsi="Arial" w:cs="Arial"/>
          <w:sz w:val="20"/>
          <w:szCs w:val="20"/>
        </w:rPr>
        <w:t>with</w:t>
      </w:r>
      <w:r w:rsidR="0098387F" w:rsidRPr="0033445E">
        <w:rPr>
          <w:rFonts w:ascii="Arial" w:hAnsi="Arial" w:cs="Arial"/>
          <w:sz w:val="20"/>
          <w:szCs w:val="20"/>
        </w:rPr>
        <w:t>in paper</w:t>
      </w:r>
      <w:r w:rsidR="00F64BCD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98387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Adding the mineral to a fiber suspension that has been polymer-treated to impart the opposite sign of charge</w:t>
      </w:r>
    </w:p>
    <w:p w:rsidR="00EA38A7" w:rsidRPr="0033445E" w:rsidRDefault="0098387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Failure to adequately disperse the mineral product, such as by use of an </w:t>
      </w:r>
      <w:proofErr w:type="spellStart"/>
      <w:r w:rsidRPr="0033445E">
        <w:rPr>
          <w:rFonts w:ascii="Arial" w:hAnsi="Arial" w:cs="Arial"/>
          <w:sz w:val="20"/>
          <w:szCs w:val="20"/>
        </w:rPr>
        <w:t>eductor</w:t>
      </w:r>
      <w:proofErr w:type="spellEnd"/>
      <w:r w:rsidRPr="0033445E">
        <w:rPr>
          <w:rFonts w:ascii="Arial" w:hAnsi="Arial" w:cs="Arial"/>
          <w:sz w:val="20"/>
          <w:szCs w:val="20"/>
        </w:rPr>
        <w:t xml:space="preserve"> system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8387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Treatment of the mineral slurry with a small amount of cationic starch before its addition to the process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8387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Addition of very-high-mass cationic acrylamide copolymer (retention aid) to the white water silo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33445E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7:  </w:t>
      </w:r>
      <w:r w:rsidR="00EA38A7" w:rsidRPr="0033445E">
        <w:rPr>
          <w:rFonts w:ascii="Arial" w:hAnsi="Arial" w:cs="Arial"/>
          <w:sz w:val="20"/>
          <w:szCs w:val="20"/>
        </w:rPr>
        <w:t>High-filler strategies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7A </w:t>
      </w:r>
      <w:r w:rsidR="00901E5C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D14764" w:rsidRPr="0033445E">
        <w:rPr>
          <w:rFonts w:ascii="Arial" w:hAnsi="Arial" w:cs="Arial"/>
          <w:sz w:val="20"/>
          <w:szCs w:val="20"/>
        </w:rPr>
        <w:t>What is the expected result if the filler product is agglomerated together (by use of a cationic polymer such as cationic starch) before its addition to the papermaking furnish</w:t>
      </w:r>
      <w:r w:rsidR="003F78C1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D1476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Higher scattering of light compared to the default process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Default="00CA0B4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Higher paper strength compared to the default process </w:t>
      </w:r>
    </w:p>
    <w:p w:rsidR="00EA38A7" w:rsidRPr="0033445E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Lower first-pass retention compared to the default process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Lower apparent density of the paper compared to the default process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33445E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7B </w:t>
      </w:r>
      <w:r w:rsidR="00D243CA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B3117A" w:rsidRPr="0033445E">
        <w:rPr>
          <w:rFonts w:ascii="Arial" w:hAnsi="Arial" w:cs="Arial"/>
          <w:sz w:val="20"/>
          <w:szCs w:val="20"/>
        </w:rPr>
        <w:t>Pre-agglomeration of mineral particles makes them less effective for scattering light.  Why is this generally not a problem with respect to achieving paper opacity goals</w:t>
      </w:r>
      <w:r w:rsidR="003F78C1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It is common to add titanium dioxide along with pre-agglomerated filler.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Pr="0033445E" w:rsidRDefault="00CA0B4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The filler level can be increased due to the pre-agglomeration.</w:t>
      </w:r>
    </w:p>
    <w:p w:rsidR="00EA38A7" w:rsidRPr="0033445E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The refining of the fibers is increased in order to maintain opacity.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Most of the agglomerated filler will be present within the lumens of fibers.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Pr="0033445E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7C </w:t>
      </w:r>
      <w:r w:rsidR="00D243CA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B3117A" w:rsidRPr="0033445E">
        <w:rPr>
          <w:rFonts w:ascii="Arial" w:hAnsi="Arial" w:cs="Arial"/>
          <w:sz w:val="20"/>
          <w:szCs w:val="20"/>
        </w:rPr>
        <w:t>What unit operation of paper is often very effective for increasing paper stiffness and decreasing the dustiness of paper, especially when a filler is being used</w:t>
      </w:r>
      <w:r w:rsidR="003F78C1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Wet-pressing of the paper with an extended-nip press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Soft-nip calendering</w:t>
      </w:r>
    </w:p>
    <w:p w:rsidR="00EA38A7" w:rsidRPr="0033445E" w:rsidRDefault="00CA0B4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Size press application of starch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Pr="0033445E" w:rsidRDefault="00B3117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Twin-wire (gap former) forming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181E39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8:  </w:t>
      </w:r>
      <w:r w:rsidR="00EA38A7" w:rsidRPr="0033445E">
        <w:rPr>
          <w:rFonts w:ascii="Arial" w:hAnsi="Arial" w:cs="Arial"/>
          <w:sz w:val="20"/>
          <w:szCs w:val="20"/>
        </w:rPr>
        <w:t>Minerals at the size press and coater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8A </w:t>
      </w:r>
      <w:r w:rsidR="00A5635A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B3117A" w:rsidRPr="0033445E">
        <w:rPr>
          <w:rFonts w:ascii="Arial" w:hAnsi="Arial" w:cs="Arial"/>
          <w:sz w:val="20"/>
          <w:szCs w:val="20"/>
        </w:rPr>
        <w:t>Film s</w:t>
      </w:r>
      <w:r w:rsidR="003B5D5B" w:rsidRPr="0033445E">
        <w:rPr>
          <w:rFonts w:ascii="Arial" w:hAnsi="Arial" w:cs="Arial"/>
          <w:sz w:val="20"/>
          <w:szCs w:val="20"/>
        </w:rPr>
        <w:t>p</w:t>
      </w:r>
      <w:r w:rsidR="00B3117A" w:rsidRPr="0033445E">
        <w:rPr>
          <w:rFonts w:ascii="Arial" w:hAnsi="Arial" w:cs="Arial"/>
          <w:sz w:val="20"/>
          <w:szCs w:val="20"/>
        </w:rPr>
        <w:t>litting in the course of applying a starch solution to the paper surface at a size press can impart what type of effect to the paper</w:t>
      </w:r>
      <w:r w:rsidR="005709F6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Nano-structure, often leading to super-hydrophobicity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Default="00CA0B4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An orange peel effect </w:t>
      </w:r>
    </w:p>
    <w:p w:rsidR="00EA38A7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High smoothness</w:t>
      </w:r>
      <w:r w:rsidR="007019B6" w:rsidRPr="0033445E">
        <w:rPr>
          <w:rFonts w:ascii="Arial" w:hAnsi="Arial" w:cs="Arial"/>
          <w:sz w:val="20"/>
          <w:szCs w:val="20"/>
        </w:rPr>
        <w:t>, compared to coating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High color density after offset lithography printing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011" w:rsidRPr="0033445E" w:rsidRDefault="00A34BB9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8B </w:t>
      </w:r>
      <w:r w:rsidR="007368C2" w:rsidRPr="0033445E">
        <w:rPr>
          <w:rFonts w:ascii="Arial" w:hAnsi="Arial" w:cs="Arial"/>
          <w:sz w:val="20"/>
          <w:szCs w:val="20"/>
        </w:rPr>
        <w:t>–</w:t>
      </w:r>
      <w:r w:rsidR="005A2B4C" w:rsidRPr="0033445E">
        <w:rPr>
          <w:rFonts w:ascii="Arial" w:hAnsi="Arial" w:cs="Arial"/>
          <w:sz w:val="20"/>
          <w:szCs w:val="20"/>
        </w:rPr>
        <w:t xml:space="preserve"> </w:t>
      </w:r>
      <w:r w:rsidR="000B3573" w:rsidRPr="0033445E">
        <w:rPr>
          <w:rFonts w:ascii="Arial" w:hAnsi="Arial" w:cs="Arial"/>
          <w:sz w:val="20"/>
          <w:szCs w:val="20"/>
        </w:rPr>
        <w:t>Addition of what to a size press formulation has been shown to be effective for increasing the sharpness of ink-jet images, when using conventional aqueous ink-jet inks</w:t>
      </w:r>
      <w:r w:rsidR="005709F6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Precipitated calcium carbonate</w:t>
      </w:r>
    </w:p>
    <w:p w:rsidR="00EA38A7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Starch </w:t>
      </w:r>
      <w:proofErr w:type="spellStart"/>
      <w:r w:rsidRPr="0033445E">
        <w:rPr>
          <w:rFonts w:ascii="Arial" w:hAnsi="Arial" w:cs="Arial"/>
          <w:sz w:val="20"/>
          <w:szCs w:val="20"/>
        </w:rPr>
        <w:t>insolubilizer</w:t>
      </w:r>
      <w:proofErr w:type="spellEnd"/>
      <w:r w:rsidRPr="0033445E">
        <w:rPr>
          <w:rFonts w:ascii="Arial" w:hAnsi="Arial" w:cs="Arial"/>
          <w:sz w:val="20"/>
          <w:szCs w:val="20"/>
        </w:rPr>
        <w:t xml:space="preserve">, </w:t>
      </w:r>
      <w:r w:rsidRPr="0033445E">
        <w:rPr>
          <w:rFonts w:ascii="Arial" w:hAnsi="Arial" w:cs="Arial"/>
          <w:i/>
          <w:sz w:val="20"/>
          <w:szCs w:val="20"/>
        </w:rPr>
        <w:t>e.g.</w:t>
      </w:r>
      <w:r w:rsidRPr="0033445E">
        <w:rPr>
          <w:rFonts w:ascii="Arial" w:hAnsi="Arial" w:cs="Arial"/>
          <w:sz w:val="20"/>
          <w:szCs w:val="20"/>
        </w:rPr>
        <w:t xml:space="preserve"> ammonium zirconium carbonate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Gelatin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Pr="0033445E" w:rsidRDefault="000B3573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Starch by itself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Pr="0033445E" w:rsidRDefault="00A34BB9" w:rsidP="00EF1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8C </w:t>
      </w:r>
      <w:r w:rsidR="007368C2" w:rsidRPr="0033445E">
        <w:rPr>
          <w:rFonts w:ascii="Arial" w:hAnsi="Arial" w:cs="Arial"/>
          <w:sz w:val="20"/>
          <w:szCs w:val="20"/>
        </w:rPr>
        <w:t>–</w:t>
      </w:r>
      <w:r w:rsidR="005A2B4C" w:rsidRPr="0033445E">
        <w:rPr>
          <w:rFonts w:ascii="Arial" w:hAnsi="Arial" w:cs="Arial"/>
          <w:sz w:val="20"/>
          <w:szCs w:val="20"/>
        </w:rPr>
        <w:t xml:space="preserve"> </w:t>
      </w:r>
      <w:r w:rsidR="000B3573" w:rsidRPr="0033445E">
        <w:rPr>
          <w:rFonts w:ascii="Arial" w:hAnsi="Arial" w:cs="Arial"/>
          <w:sz w:val="20"/>
          <w:szCs w:val="20"/>
        </w:rPr>
        <w:t>What is composed of pigments, binders, and additives</w:t>
      </w:r>
      <w:r w:rsidR="00573F71" w:rsidRPr="0033445E">
        <w:rPr>
          <w:rFonts w:ascii="Arial" w:hAnsi="Arial" w:cs="Arial"/>
          <w:sz w:val="20"/>
          <w:szCs w:val="20"/>
        </w:rPr>
        <w:t>?</w:t>
      </w:r>
    </w:p>
    <w:p w:rsidR="00AA203C" w:rsidRPr="00CA0B4A" w:rsidRDefault="00AA203C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33445E" w:rsidRDefault="00EA38A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 </w:t>
      </w:r>
      <w:r w:rsidR="000B3573" w:rsidRPr="0033445E">
        <w:rPr>
          <w:rFonts w:ascii="Arial" w:hAnsi="Arial" w:cs="Arial"/>
          <w:sz w:val="20"/>
          <w:szCs w:val="20"/>
        </w:rPr>
        <w:t>A conventional size press formulation</w:t>
      </w:r>
    </w:p>
    <w:p w:rsidR="00AA203C" w:rsidRPr="0033445E" w:rsidRDefault="00EA38A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 </w:t>
      </w:r>
      <w:r w:rsidR="000B3573" w:rsidRPr="0033445E">
        <w:rPr>
          <w:rFonts w:ascii="Arial" w:hAnsi="Arial" w:cs="Arial"/>
          <w:sz w:val="20"/>
          <w:szCs w:val="20"/>
        </w:rPr>
        <w:t>Pre-agglomerated filler</w:t>
      </w:r>
    </w:p>
    <w:p w:rsidR="00AA203C" w:rsidRDefault="00EA38A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 </w:t>
      </w:r>
      <w:r w:rsidR="002C4C4D" w:rsidRPr="0033445E">
        <w:rPr>
          <w:rFonts w:ascii="Arial" w:hAnsi="Arial" w:cs="Arial"/>
          <w:sz w:val="20"/>
          <w:szCs w:val="20"/>
        </w:rPr>
        <w:t>Conventional wet-end addition of filler</w:t>
      </w:r>
    </w:p>
    <w:p w:rsidR="00CA0B4A" w:rsidRPr="0033445E" w:rsidRDefault="00CA0B4A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>A coating formulation</w:t>
      </w:r>
    </w:p>
    <w:p w:rsidR="00AA203C" w:rsidRPr="0033445E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 TO QUIZ QUESTIONS, COURSE 11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1A:  </w:t>
      </w:r>
      <w:r w:rsidR="00AA652B" w:rsidRPr="0033445E">
        <w:rPr>
          <w:rFonts w:ascii="Arial" w:hAnsi="Arial" w:cs="Arial"/>
          <w:sz w:val="20"/>
          <w:szCs w:val="20"/>
        </w:rPr>
        <w:t>Approximately how much smaller are typical filler particles compared to the lengths of typical papermaking fibers?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About 1000 times</w:t>
      </w: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1B:  </w:t>
      </w:r>
      <w:r w:rsidR="00AA652B" w:rsidRPr="0033445E">
        <w:rPr>
          <w:rFonts w:ascii="Arial" w:hAnsi="Arial" w:cs="Arial"/>
          <w:sz w:val="20"/>
          <w:szCs w:val="20"/>
        </w:rPr>
        <w:t>Which of the following situations typically leads to increased density of a paper sheet?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Increased refining of kraft fibers</w:t>
      </w: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1C: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What type of mineral filler is known to dissolve in the presence of acidity?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Calcium carbonate</w:t>
      </w: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2A:  </w:t>
      </w:r>
      <w:r w:rsidR="00AA652B" w:rsidRPr="0033445E">
        <w:rPr>
          <w:rFonts w:ascii="Arial" w:hAnsi="Arial" w:cs="Arial"/>
          <w:sz w:val="20"/>
          <w:szCs w:val="20"/>
        </w:rPr>
        <w:t>What type of filler particle is often specified to have a rosette-type shape?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Precipitated calcium carbonate (scalenohedral)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2B:  </w:t>
      </w:r>
      <w:r w:rsidR="00AA652B" w:rsidRPr="0033445E">
        <w:rPr>
          <w:rFonts w:ascii="Arial" w:hAnsi="Arial" w:cs="Arial"/>
          <w:sz w:val="20"/>
          <w:szCs w:val="20"/>
        </w:rPr>
        <w:t>Which of the following is a reliable method to evaluate the particle size of filler particles, especially if the particles are approximately spherical in shape?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Angular dependence of the intensity of forward-scattered laser light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2C:</w:t>
      </w:r>
      <w:r w:rsidR="00AA652B">
        <w:rPr>
          <w:rFonts w:ascii="Arial" w:hAnsi="Arial" w:cs="Arial"/>
          <w:sz w:val="20"/>
          <w:szCs w:val="20"/>
        </w:rPr>
        <w:t xml:space="preserve">   </w:t>
      </w:r>
      <w:r w:rsidR="00AA652B" w:rsidRPr="0033445E">
        <w:rPr>
          <w:rFonts w:ascii="Arial" w:hAnsi="Arial" w:cs="Arial"/>
          <w:sz w:val="20"/>
          <w:szCs w:val="20"/>
        </w:rPr>
        <w:t>Which of the following is a dispersant that can be used to stabilize a suspension of mineral particles in water?</w:t>
      </w:r>
      <w:r w:rsidR="00AA652B">
        <w:rPr>
          <w:rFonts w:ascii="Arial" w:hAnsi="Arial" w:cs="Arial"/>
          <w:sz w:val="20"/>
          <w:szCs w:val="20"/>
        </w:rPr>
        <w:t xml:space="preserve">   </w:t>
      </w:r>
      <w:r w:rsidR="00AA652B" w:rsidRPr="0033445E">
        <w:rPr>
          <w:rFonts w:ascii="Arial" w:hAnsi="Arial" w:cs="Arial"/>
          <w:sz w:val="20"/>
          <w:szCs w:val="20"/>
        </w:rPr>
        <w:t xml:space="preserve">Sodium </w:t>
      </w:r>
      <w:proofErr w:type="spellStart"/>
      <w:r w:rsidR="00AA652B" w:rsidRPr="0033445E">
        <w:rPr>
          <w:rFonts w:ascii="Arial" w:hAnsi="Arial" w:cs="Arial"/>
          <w:sz w:val="20"/>
          <w:szCs w:val="20"/>
        </w:rPr>
        <w:t>hexametaphosphate</w:t>
      </w:r>
      <w:proofErr w:type="spellEnd"/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3A:  </w:t>
      </w:r>
      <w:r w:rsidR="00AA652B" w:rsidRPr="0033445E">
        <w:rPr>
          <w:rFonts w:ascii="Arial" w:hAnsi="Arial" w:cs="Arial"/>
          <w:sz w:val="20"/>
          <w:szCs w:val="20"/>
        </w:rPr>
        <w:t>Why does ground limestone (the most common form of GCC) typically have a highly negative surface charge when it is delivered to paper mills?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Dispersants are added during the grinding process.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3B:  </w:t>
      </w:r>
      <w:r w:rsidR="00AA652B" w:rsidRPr="0033445E">
        <w:rPr>
          <w:rFonts w:ascii="Arial" w:hAnsi="Arial" w:cs="Arial"/>
          <w:sz w:val="20"/>
          <w:szCs w:val="20"/>
        </w:rPr>
        <w:t>What type of mineral fillers tend to have the largest negative effect on paper strength?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Small filler particles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3C: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What type of filler particle is likely to contribute to the lowest air permeability through paper?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AA652B" w:rsidRPr="0033445E">
        <w:rPr>
          <w:rFonts w:ascii="Arial" w:hAnsi="Arial" w:cs="Arial"/>
          <w:sz w:val="20"/>
          <w:szCs w:val="20"/>
        </w:rPr>
        <w:t>Kaolin clay (platy)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4A:  </w:t>
      </w:r>
      <w:r w:rsidR="008F72DA" w:rsidRPr="0033445E">
        <w:rPr>
          <w:rFonts w:ascii="Arial" w:hAnsi="Arial" w:cs="Arial"/>
          <w:sz w:val="20"/>
          <w:szCs w:val="20"/>
        </w:rPr>
        <w:t>What do the equations of Kubelka and Munk involve?</w:t>
      </w:r>
      <w:r w:rsidR="008F72DA">
        <w:rPr>
          <w:rFonts w:ascii="Arial" w:hAnsi="Arial" w:cs="Arial"/>
          <w:sz w:val="20"/>
          <w:szCs w:val="20"/>
        </w:rPr>
        <w:t xml:space="preserve">  </w:t>
      </w:r>
      <w:r w:rsidR="008F72DA" w:rsidRPr="0033445E">
        <w:rPr>
          <w:rFonts w:ascii="Arial" w:hAnsi="Arial" w:cs="Arial"/>
          <w:sz w:val="20"/>
          <w:szCs w:val="20"/>
        </w:rPr>
        <w:t>Light scattering and light absorption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4B:  </w:t>
      </w:r>
      <w:r w:rsidR="008F72DA" w:rsidRPr="0033445E">
        <w:rPr>
          <w:rFonts w:ascii="Arial" w:hAnsi="Arial" w:cs="Arial"/>
          <w:sz w:val="20"/>
          <w:szCs w:val="20"/>
        </w:rPr>
        <w:t>Which of the following minerals has the highest refractive index?</w:t>
      </w:r>
      <w:r w:rsidR="008F72DA">
        <w:rPr>
          <w:rFonts w:ascii="Arial" w:hAnsi="Arial" w:cs="Arial"/>
          <w:sz w:val="20"/>
          <w:szCs w:val="20"/>
        </w:rPr>
        <w:t xml:space="preserve">  </w:t>
      </w:r>
      <w:r w:rsidR="008F72DA" w:rsidRPr="0033445E">
        <w:rPr>
          <w:rFonts w:ascii="Arial" w:hAnsi="Arial" w:cs="Arial"/>
          <w:sz w:val="20"/>
          <w:szCs w:val="20"/>
        </w:rPr>
        <w:t>Rutile titanium dioxide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4C:</w:t>
      </w:r>
      <w:r w:rsidR="008F72DA">
        <w:rPr>
          <w:rFonts w:ascii="Arial" w:hAnsi="Arial" w:cs="Arial"/>
          <w:sz w:val="20"/>
          <w:szCs w:val="20"/>
        </w:rPr>
        <w:t xml:space="preserve">  </w:t>
      </w:r>
      <w:r w:rsidR="008F72DA" w:rsidRPr="0033445E">
        <w:rPr>
          <w:rFonts w:ascii="Arial" w:hAnsi="Arial" w:cs="Arial"/>
          <w:sz w:val="20"/>
          <w:szCs w:val="20"/>
        </w:rPr>
        <w:t>Study results showed that paper opacity was positively correlated with what attribute of filler products?</w:t>
      </w:r>
      <w:r w:rsidR="008F72DA">
        <w:rPr>
          <w:rFonts w:ascii="Arial" w:hAnsi="Arial" w:cs="Arial"/>
          <w:sz w:val="20"/>
          <w:szCs w:val="20"/>
        </w:rPr>
        <w:t xml:space="preserve">  </w:t>
      </w:r>
      <w:r w:rsidR="008F72DA" w:rsidRPr="0033445E">
        <w:rPr>
          <w:rFonts w:ascii="Arial" w:hAnsi="Arial" w:cs="Arial"/>
          <w:sz w:val="20"/>
          <w:szCs w:val="20"/>
        </w:rPr>
        <w:t>Surface area per unit mass of the filler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5A:  </w:t>
      </w:r>
      <w:r w:rsidR="008F72DA" w:rsidRPr="0033445E">
        <w:rPr>
          <w:rFonts w:ascii="Arial" w:hAnsi="Arial" w:cs="Arial"/>
          <w:sz w:val="20"/>
          <w:szCs w:val="20"/>
        </w:rPr>
        <w:t>What type of rail car is used to transport the dry powder form of a mineral filler?</w:t>
      </w:r>
      <w:r w:rsidR="008F72DA">
        <w:rPr>
          <w:rFonts w:ascii="Arial" w:hAnsi="Arial" w:cs="Arial"/>
          <w:sz w:val="20"/>
          <w:szCs w:val="20"/>
        </w:rPr>
        <w:t xml:space="preserve">  </w:t>
      </w:r>
      <w:r w:rsidR="008F72DA" w:rsidRPr="0033445E">
        <w:rPr>
          <w:rFonts w:ascii="Arial" w:hAnsi="Arial" w:cs="Arial"/>
          <w:sz w:val="20"/>
          <w:szCs w:val="20"/>
        </w:rPr>
        <w:t>Hopper car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5B:  </w:t>
      </w:r>
      <w:r w:rsidR="004038FB" w:rsidRPr="0033445E">
        <w:rPr>
          <w:rFonts w:ascii="Arial" w:hAnsi="Arial" w:cs="Arial"/>
          <w:sz w:val="20"/>
          <w:szCs w:val="20"/>
        </w:rPr>
        <w:t>What type of pump can meter the flow, with only a small dependency on the back-pressure?</w:t>
      </w:r>
      <w:r w:rsidR="004038FB">
        <w:rPr>
          <w:rFonts w:ascii="Arial" w:hAnsi="Arial" w:cs="Arial"/>
          <w:sz w:val="20"/>
          <w:szCs w:val="20"/>
        </w:rPr>
        <w:t xml:space="preserve">  </w:t>
      </w:r>
      <w:r w:rsidR="004038FB" w:rsidRPr="0033445E">
        <w:rPr>
          <w:rFonts w:ascii="Arial" w:hAnsi="Arial" w:cs="Arial"/>
          <w:sz w:val="20"/>
          <w:szCs w:val="20"/>
        </w:rPr>
        <w:t>Positive displacement pump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5C:</w:t>
      </w:r>
      <w:r w:rsidR="004038FB">
        <w:rPr>
          <w:rFonts w:ascii="Arial" w:hAnsi="Arial" w:cs="Arial"/>
          <w:sz w:val="20"/>
          <w:szCs w:val="20"/>
        </w:rPr>
        <w:t xml:space="preserve">  </w:t>
      </w:r>
      <w:r w:rsidR="004038FB" w:rsidRPr="0033445E">
        <w:rPr>
          <w:rFonts w:ascii="Arial" w:hAnsi="Arial" w:cs="Arial"/>
          <w:sz w:val="20"/>
          <w:szCs w:val="20"/>
        </w:rPr>
        <w:t>Under what circumstance is it common for papermakers to add the same mineral product at two different points in the process (split addition)?</w:t>
      </w:r>
      <w:r w:rsidR="004038FB">
        <w:rPr>
          <w:rFonts w:ascii="Arial" w:hAnsi="Arial" w:cs="Arial"/>
          <w:sz w:val="20"/>
          <w:szCs w:val="20"/>
        </w:rPr>
        <w:t xml:space="preserve">  </w:t>
      </w:r>
      <w:r w:rsidR="004038FB" w:rsidRPr="0033445E">
        <w:rPr>
          <w:rFonts w:ascii="Arial" w:hAnsi="Arial" w:cs="Arial"/>
          <w:sz w:val="20"/>
          <w:szCs w:val="20"/>
        </w:rPr>
        <w:t>When practicing automated control of the filler content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6A:  </w:t>
      </w:r>
      <w:r w:rsidR="004038FB" w:rsidRPr="0033445E">
        <w:rPr>
          <w:rFonts w:ascii="Arial" w:hAnsi="Arial" w:cs="Arial"/>
          <w:sz w:val="20"/>
          <w:szCs w:val="20"/>
        </w:rPr>
        <w:t>What mechanism of retention tends to yield paper in which more of the mineral product is near to the “wire side” of the paper made on a Fourdrinier paper machine?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Filtration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6B:  </w:t>
      </w:r>
      <w:r w:rsidR="00CA0B4A" w:rsidRPr="0033445E">
        <w:rPr>
          <w:rFonts w:ascii="Arial" w:hAnsi="Arial" w:cs="Arial"/>
          <w:sz w:val="20"/>
          <w:szCs w:val="20"/>
        </w:rPr>
        <w:t>What kind of chemical additive works by a bridging mechanism, making it very effective, working independently, in developing strong attachments between particles and fibers in a suspension of cellulosic fibers and mineral fillers?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Very high mass cationic acrylamide copolymer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6C: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Which of the following practices can be expected to give a discrete distribution of mineral particles within paper?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Adding the mineral to a fiber suspension that has been polymer-treated to impart the opposite sign of charge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7A:  </w:t>
      </w:r>
      <w:r w:rsidR="00CA0B4A" w:rsidRPr="0033445E">
        <w:rPr>
          <w:rFonts w:ascii="Arial" w:hAnsi="Arial" w:cs="Arial"/>
          <w:sz w:val="20"/>
          <w:szCs w:val="20"/>
        </w:rPr>
        <w:t>What is the expected result if the filler product is agglomerated together (by use of a cationic polymer such as cationic starch) before its addition to the papermaking furnish?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Higher paper strength compared to the default process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7B:  </w:t>
      </w:r>
      <w:r w:rsidR="00CA0B4A" w:rsidRPr="0033445E">
        <w:rPr>
          <w:rFonts w:ascii="Arial" w:hAnsi="Arial" w:cs="Arial"/>
          <w:sz w:val="20"/>
          <w:szCs w:val="20"/>
        </w:rPr>
        <w:t>Pre-agglomeration of mineral particles makes them less effective for scattering light.  Why is this generally not a problem with respect to achieving paper opacity goals?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The filler level can be increased due to the pre-agglomeration.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7C: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What unit operation of paper is often very effective for increasing paper stiffness and decreasing the dustiness of paper, especially when a filler is being used?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Size press application of starch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8A:  </w:t>
      </w:r>
      <w:r w:rsidR="00CA0B4A" w:rsidRPr="0033445E">
        <w:rPr>
          <w:rFonts w:ascii="Arial" w:hAnsi="Arial" w:cs="Arial"/>
          <w:sz w:val="20"/>
          <w:szCs w:val="20"/>
        </w:rPr>
        <w:t>Film splitting in the course of applying a starch solution to the paper surface at a size press can impart what type of effect to the paper?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An orange peel effect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8B:  </w:t>
      </w:r>
      <w:r w:rsidR="00CA0B4A" w:rsidRPr="0033445E">
        <w:rPr>
          <w:rFonts w:ascii="Arial" w:hAnsi="Arial" w:cs="Arial"/>
          <w:sz w:val="20"/>
          <w:szCs w:val="20"/>
        </w:rPr>
        <w:t>Addition of what to a size press formulation has been shown to be effective for increasing the sharpness of ink-jet images, when using conventional aqueous ink-jet inks?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Precipitated calcium carbonate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8C: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What is composed of pigments, binders, and additives?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CA0B4A" w:rsidRPr="0033445E">
        <w:rPr>
          <w:rFonts w:ascii="Arial" w:hAnsi="Arial" w:cs="Arial"/>
          <w:sz w:val="20"/>
          <w:szCs w:val="20"/>
        </w:rPr>
        <w:t>A coating formulation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33445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D10BE" w:rsidRPr="0033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3D30"/>
    <w:rsid w:val="00015220"/>
    <w:rsid w:val="00015AD3"/>
    <w:rsid w:val="00030EE9"/>
    <w:rsid w:val="00046602"/>
    <w:rsid w:val="00073221"/>
    <w:rsid w:val="00077879"/>
    <w:rsid w:val="00085854"/>
    <w:rsid w:val="0009723A"/>
    <w:rsid w:val="000A2F30"/>
    <w:rsid w:val="000B2353"/>
    <w:rsid w:val="000B2825"/>
    <w:rsid w:val="000B3573"/>
    <w:rsid w:val="000B4BC3"/>
    <w:rsid w:val="001000AC"/>
    <w:rsid w:val="00110547"/>
    <w:rsid w:val="00113A56"/>
    <w:rsid w:val="0011612E"/>
    <w:rsid w:val="00122007"/>
    <w:rsid w:val="00123AF9"/>
    <w:rsid w:val="0012520B"/>
    <w:rsid w:val="00162B23"/>
    <w:rsid w:val="00163E18"/>
    <w:rsid w:val="00171EEB"/>
    <w:rsid w:val="001772C3"/>
    <w:rsid w:val="00181E39"/>
    <w:rsid w:val="00184FE0"/>
    <w:rsid w:val="00187709"/>
    <w:rsid w:val="001A4A7B"/>
    <w:rsid w:val="001D19F5"/>
    <w:rsid w:val="001E24D6"/>
    <w:rsid w:val="001E7E96"/>
    <w:rsid w:val="001F325C"/>
    <w:rsid w:val="00215483"/>
    <w:rsid w:val="002405E5"/>
    <w:rsid w:val="0024253E"/>
    <w:rsid w:val="00250ADD"/>
    <w:rsid w:val="002640A7"/>
    <w:rsid w:val="00296127"/>
    <w:rsid w:val="00297092"/>
    <w:rsid w:val="002A0761"/>
    <w:rsid w:val="002B667A"/>
    <w:rsid w:val="002C4C4D"/>
    <w:rsid w:val="002D2A0C"/>
    <w:rsid w:val="002E2F94"/>
    <w:rsid w:val="002E356C"/>
    <w:rsid w:val="002F6D58"/>
    <w:rsid w:val="00300246"/>
    <w:rsid w:val="0033445E"/>
    <w:rsid w:val="00341FD6"/>
    <w:rsid w:val="0035316E"/>
    <w:rsid w:val="00360B2A"/>
    <w:rsid w:val="003940FA"/>
    <w:rsid w:val="00395D7E"/>
    <w:rsid w:val="003B5D5B"/>
    <w:rsid w:val="003C3539"/>
    <w:rsid w:val="003F10D8"/>
    <w:rsid w:val="003F78C1"/>
    <w:rsid w:val="004038FB"/>
    <w:rsid w:val="004113FF"/>
    <w:rsid w:val="00462172"/>
    <w:rsid w:val="00481F0D"/>
    <w:rsid w:val="004C4865"/>
    <w:rsid w:val="004E2A82"/>
    <w:rsid w:val="0050570B"/>
    <w:rsid w:val="00516B16"/>
    <w:rsid w:val="005376A3"/>
    <w:rsid w:val="00540369"/>
    <w:rsid w:val="00554B29"/>
    <w:rsid w:val="005669CC"/>
    <w:rsid w:val="005709F6"/>
    <w:rsid w:val="00573F71"/>
    <w:rsid w:val="005A2B4C"/>
    <w:rsid w:val="005C2B17"/>
    <w:rsid w:val="005D282E"/>
    <w:rsid w:val="005D6263"/>
    <w:rsid w:val="005F4B49"/>
    <w:rsid w:val="0060698C"/>
    <w:rsid w:val="0063367E"/>
    <w:rsid w:val="00640DF1"/>
    <w:rsid w:val="0065408B"/>
    <w:rsid w:val="00662DBB"/>
    <w:rsid w:val="006A0330"/>
    <w:rsid w:val="006E7370"/>
    <w:rsid w:val="006F03BB"/>
    <w:rsid w:val="0070146D"/>
    <w:rsid w:val="007019B6"/>
    <w:rsid w:val="00726A52"/>
    <w:rsid w:val="00735533"/>
    <w:rsid w:val="007368C2"/>
    <w:rsid w:val="00760471"/>
    <w:rsid w:val="00761EDA"/>
    <w:rsid w:val="007879D1"/>
    <w:rsid w:val="00792697"/>
    <w:rsid w:val="007B482A"/>
    <w:rsid w:val="007B5EDA"/>
    <w:rsid w:val="008041DA"/>
    <w:rsid w:val="008070B5"/>
    <w:rsid w:val="00811038"/>
    <w:rsid w:val="00826C60"/>
    <w:rsid w:val="0083025F"/>
    <w:rsid w:val="00835CF1"/>
    <w:rsid w:val="00841B71"/>
    <w:rsid w:val="00856693"/>
    <w:rsid w:val="00881A1B"/>
    <w:rsid w:val="008867C8"/>
    <w:rsid w:val="008F72DA"/>
    <w:rsid w:val="00901E5C"/>
    <w:rsid w:val="00917A2A"/>
    <w:rsid w:val="00917E88"/>
    <w:rsid w:val="00930752"/>
    <w:rsid w:val="00943C78"/>
    <w:rsid w:val="009469A8"/>
    <w:rsid w:val="00966A6A"/>
    <w:rsid w:val="00975F77"/>
    <w:rsid w:val="0098387F"/>
    <w:rsid w:val="009876D9"/>
    <w:rsid w:val="009F6FF5"/>
    <w:rsid w:val="00A00828"/>
    <w:rsid w:val="00A0523F"/>
    <w:rsid w:val="00A16A74"/>
    <w:rsid w:val="00A16E82"/>
    <w:rsid w:val="00A23C36"/>
    <w:rsid w:val="00A34BB9"/>
    <w:rsid w:val="00A524A9"/>
    <w:rsid w:val="00A5635A"/>
    <w:rsid w:val="00A61FDF"/>
    <w:rsid w:val="00A82E90"/>
    <w:rsid w:val="00A8507C"/>
    <w:rsid w:val="00A87926"/>
    <w:rsid w:val="00AA0C2A"/>
    <w:rsid w:val="00AA203C"/>
    <w:rsid w:val="00AA39FB"/>
    <w:rsid w:val="00AA652B"/>
    <w:rsid w:val="00B21FF0"/>
    <w:rsid w:val="00B227B7"/>
    <w:rsid w:val="00B272D7"/>
    <w:rsid w:val="00B3117A"/>
    <w:rsid w:val="00B43BFD"/>
    <w:rsid w:val="00B546BE"/>
    <w:rsid w:val="00BD4BAA"/>
    <w:rsid w:val="00C10309"/>
    <w:rsid w:val="00C1355F"/>
    <w:rsid w:val="00C146CA"/>
    <w:rsid w:val="00C42565"/>
    <w:rsid w:val="00C51CAF"/>
    <w:rsid w:val="00C77467"/>
    <w:rsid w:val="00C81E45"/>
    <w:rsid w:val="00C85731"/>
    <w:rsid w:val="00CA0B4A"/>
    <w:rsid w:val="00CA5367"/>
    <w:rsid w:val="00CD44E8"/>
    <w:rsid w:val="00CD49AE"/>
    <w:rsid w:val="00D14764"/>
    <w:rsid w:val="00D243CA"/>
    <w:rsid w:val="00D43C03"/>
    <w:rsid w:val="00D47F7B"/>
    <w:rsid w:val="00D5013D"/>
    <w:rsid w:val="00D63D21"/>
    <w:rsid w:val="00DA41F3"/>
    <w:rsid w:val="00DB087C"/>
    <w:rsid w:val="00DF2974"/>
    <w:rsid w:val="00DF7B63"/>
    <w:rsid w:val="00E35C22"/>
    <w:rsid w:val="00E36C9E"/>
    <w:rsid w:val="00E415DF"/>
    <w:rsid w:val="00E56456"/>
    <w:rsid w:val="00E65E42"/>
    <w:rsid w:val="00E72814"/>
    <w:rsid w:val="00EA38A7"/>
    <w:rsid w:val="00EB07BB"/>
    <w:rsid w:val="00EB7011"/>
    <w:rsid w:val="00ED0C88"/>
    <w:rsid w:val="00ED5647"/>
    <w:rsid w:val="00EE4B8C"/>
    <w:rsid w:val="00EE4D02"/>
    <w:rsid w:val="00EF1E23"/>
    <w:rsid w:val="00EF5F17"/>
    <w:rsid w:val="00EF6AD6"/>
    <w:rsid w:val="00F02BDC"/>
    <w:rsid w:val="00F3185B"/>
    <w:rsid w:val="00F4106F"/>
    <w:rsid w:val="00F4586D"/>
    <w:rsid w:val="00F551EC"/>
    <w:rsid w:val="00F64BCD"/>
    <w:rsid w:val="00F71E8B"/>
    <w:rsid w:val="00F75A01"/>
    <w:rsid w:val="00F906F9"/>
    <w:rsid w:val="00F9079F"/>
    <w:rsid w:val="00F971A1"/>
    <w:rsid w:val="00FA6736"/>
    <w:rsid w:val="00FB63B0"/>
    <w:rsid w:val="00FB6D5D"/>
    <w:rsid w:val="00FC2434"/>
    <w:rsid w:val="00FD10BE"/>
    <w:rsid w:val="00FD724C"/>
    <w:rsid w:val="00FF4C1D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F510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DCD6-81B6-4673-A06B-6C882674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12</cp:revision>
  <cp:lastPrinted>2019-09-14T13:37:00Z</cp:lastPrinted>
  <dcterms:created xsi:type="dcterms:W3CDTF">2022-06-07T17:47:00Z</dcterms:created>
  <dcterms:modified xsi:type="dcterms:W3CDTF">2022-07-13T05:52:00Z</dcterms:modified>
</cp:coreProperties>
</file>